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本次评标总分为100分，其中资质评分最高15分，报价评分最高70分，技术能力评分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最高15分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，具体评标标准如下：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1.资质评分：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投标方医院等级为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二甲的，评分为10分；投标方医院等级为二甲以上的，评分为15分。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2.报价评分：体检卡面值金额最高的单位，评分为70分，其他投标单位得分为“面值金额/面值最高金额*70”。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3.技术能力评分：由采购委员会根据投标方体检中心医资力量和设备配置情况打分，最高评分15分。</w:t>
      </w:r>
      <w:bookmarkStart w:id="2" w:name="_GoBack"/>
      <w:bookmarkEnd w:id="2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YjZhYTE4YjVlNGIxN2MxM2MxNTI0ZGIyMmQ4OWEifQ=="/>
    <w:docVar w:name="KSO_WPS_MARK_KEY" w:val="2dc10c85-42b5-47b7-a231-76b430dd4bf4"/>
  </w:docVars>
  <w:rsids>
    <w:rsidRoot w:val="00000000"/>
    <w:rsid w:val="12F714BE"/>
    <w:rsid w:val="173571BF"/>
    <w:rsid w:val="24E0742D"/>
    <w:rsid w:val="27E77793"/>
    <w:rsid w:val="37841974"/>
    <w:rsid w:val="451A4965"/>
    <w:rsid w:val="49A2724A"/>
    <w:rsid w:val="49B96903"/>
    <w:rsid w:val="4CF124AC"/>
    <w:rsid w:val="4F202C68"/>
    <w:rsid w:val="53DB0C3B"/>
    <w:rsid w:val="54583E3C"/>
    <w:rsid w:val="59D115EF"/>
    <w:rsid w:val="59E000F4"/>
    <w:rsid w:val="6E640503"/>
    <w:rsid w:val="7C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8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2025-04-22T06:46:00Z</dcterms:created>
  <dc:creator>Administrator.SHNSH-20181205G</dc:creator>
  <cp:lastModifiedBy>余音</cp:lastModifiedBy>
  <cp:lastPrinted>2025-04-22T09:34:44Z</cp:lastPrinted>
  <dcterms:modified xsi:type="dcterms:W3CDTF">2025-04-22T09:57:13Z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C6C6C8742CEB4C26A3D14C3F73CD1FC3_12</vt:lpwstr>
  </property>
</Properties>
</file>